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F48D" w14:textId="77777777" w:rsidR="00FE067E" w:rsidRDefault="00CD36CF" w:rsidP="00CC1F3B">
      <w:pPr>
        <w:pStyle w:val="TitlePageOrigin"/>
      </w:pPr>
      <w:r>
        <w:t>WEST virginia legislature</w:t>
      </w:r>
    </w:p>
    <w:p w14:paraId="6033C785" w14:textId="77777777" w:rsidR="00CD36CF" w:rsidRDefault="00CD36CF" w:rsidP="00CC1F3B">
      <w:pPr>
        <w:pStyle w:val="TitlePageSession"/>
      </w:pPr>
      <w:r>
        <w:t>20</w:t>
      </w:r>
      <w:r w:rsidR="007F29DD">
        <w:t>2</w:t>
      </w:r>
      <w:r w:rsidR="00C158FA">
        <w:t>5</w:t>
      </w:r>
      <w:r>
        <w:t xml:space="preserve"> regular session</w:t>
      </w:r>
    </w:p>
    <w:p w14:paraId="3D7A34B9" w14:textId="77777777" w:rsidR="00CD36CF" w:rsidRDefault="00940542" w:rsidP="00CC1F3B">
      <w:pPr>
        <w:pStyle w:val="TitlePageBillPrefix"/>
      </w:pPr>
      <w:sdt>
        <w:sdtPr>
          <w:tag w:val="IntroDate"/>
          <w:id w:val="-1236936958"/>
          <w:placeholder>
            <w:docPart w:val="D48CEA4F7664486EA137421E5F6A645A"/>
          </w:placeholder>
          <w:text/>
        </w:sdtPr>
        <w:sdtEndPr/>
        <w:sdtContent>
          <w:r w:rsidR="00AE48A0">
            <w:t>Introduced</w:t>
          </w:r>
        </w:sdtContent>
      </w:sdt>
    </w:p>
    <w:p w14:paraId="14457D45" w14:textId="470805DE" w:rsidR="00CD36CF" w:rsidRDefault="00940542" w:rsidP="00CC1F3B">
      <w:pPr>
        <w:pStyle w:val="BillNumber"/>
      </w:pPr>
      <w:sdt>
        <w:sdtPr>
          <w:tag w:val="Chamber"/>
          <w:id w:val="893011969"/>
          <w:lock w:val="sdtLocked"/>
          <w:placeholder>
            <w:docPart w:val="0FFBE6AEAC364EA0BCD24238B9B77DA8"/>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AE474CD4448A48CA9F7ABE951B773479"/>
          </w:placeholder>
          <w:text/>
        </w:sdtPr>
        <w:sdtEndPr/>
        <w:sdtContent>
          <w:r w:rsidR="005F0C93">
            <w:t>866</w:t>
          </w:r>
        </w:sdtContent>
      </w:sdt>
    </w:p>
    <w:p w14:paraId="48E36E4C" w14:textId="6652891A" w:rsidR="00CD36CF" w:rsidRDefault="00CD36CF" w:rsidP="00CC1F3B">
      <w:pPr>
        <w:pStyle w:val="Sponsors"/>
      </w:pPr>
      <w:r>
        <w:t xml:space="preserve">By </w:t>
      </w:r>
      <w:sdt>
        <w:sdtPr>
          <w:tag w:val="Sponsors"/>
          <w:id w:val="1589585889"/>
          <w:placeholder>
            <w:docPart w:val="A9FD9EB2655643C88988DFE266636787"/>
          </w:placeholder>
          <w:text w:multiLine="1"/>
        </w:sdtPr>
        <w:sdtEndPr/>
        <w:sdtContent>
          <w:r w:rsidR="002C6583">
            <w:t>Senator</w:t>
          </w:r>
          <w:r w:rsidR="0096796C">
            <w:t>s</w:t>
          </w:r>
          <w:r w:rsidR="002C6583">
            <w:t xml:space="preserve"> Grady</w:t>
          </w:r>
          <w:r w:rsidR="0096796C">
            <w:t xml:space="preserve"> and Tarr</w:t>
          </w:r>
        </w:sdtContent>
      </w:sdt>
    </w:p>
    <w:p w14:paraId="75DC974A" w14:textId="77777777" w:rsidR="00345237" w:rsidRDefault="00CD36CF" w:rsidP="00CC1F3B">
      <w:pPr>
        <w:pStyle w:val="References"/>
        <w:sectPr w:rsidR="00345237" w:rsidSect="001362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8E5E6719B56452BA78C5CC39C48BF37"/>
          </w:placeholder>
          <w:text w:multiLine="1"/>
        </w:sdtPr>
        <w:sdtEndPr/>
        <w:sdtContent>
          <w:r w:rsidR="005F0C93" w:rsidRPr="005F0C93">
            <w:t>Introduced March 21, 2025; referred</w:t>
          </w:r>
          <w:r w:rsidR="005F0C93" w:rsidRPr="005F0C93">
            <w:br/>
            <w:t xml:space="preserve"> to the Committee on</w:t>
          </w:r>
          <w:r w:rsidR="002056F5">
            <w:t xml:space="preserve"> </w:t>
          </w:r>
          <w:r w:rsidR="00A11235">
            <w:t>Education</w:t>
          </w:r>
        </w:sdtContent>
      </w:sdt>
      <w:r>
        <w:t>]</w:t>
      </w:r>
    </w:p>
    <w:p w14:paraId="580B3638" w14:textId="304B85D4" w:rsidR="00E831B3" w:rsidRDefault="00E831B3" w:rsidP="00CC1F3B">
      <w:pPr>
        <w:pStyle w:val="References"/>
      </w:pPr>
    </w:p>
    <w:p w14:paraId="412BEFAA" w14:textId="49B2400C" w:rsidR="00303684" w:rsidRDefault="0000526A" w:rsidP="00345237">
      <w:pPr>
        <w:pStyle w:val="TitleSection"/>
      </w:pPr>
      <w:r>
        <w:lastRenderedPageBreak/>
        <w:t>A BILL</w:t>
      </w:r>
      <w:r w:rsidR="006F4C3F">
        <w:t xml:space="preserve"> to amend the Code of West Virginia, 1931, as amended</w:t>
      </w:r>
      <w:r w:rsidR="00550699">
        <w:t xml:space="preserve">, </w:t>
      </w:r>
      <w:r w:rsidR="00564C34">
        <w:t xml:space="preserve">by adding a new section, designated </w:t>
      </w:r>
      <w:r w:rsidR="00564C34" w:rsidRPr="00550699">
        <w:t>§</w:t>
      </w:r>
      <w:r w:rsidR="00564C34">
        <w:t xml:space="preserve">18-5-22f, </w:t>
      </w:r>
      <w:r w:rsidR="00550699">
        <w:t xml:space="preserve">relating to </w:t>
      </w:r>
      <w:r w:rsidR="00564C34">
        <w:t>requiring the West Virginia Board of Education to promulgate a legislative rule</w:t>
      </w:r>
      <w:r w:rsidR="00C72D7C">
        <w:t>,</w:t>
      </w:r>
      <w:r w:rsidR="00564C34">
        <w:t xml:space="preserve"> in consultation with the West Virginia Board of Physical Therapy, that governs concussion protocol, education, and training to prevent concussions and the development of a Concussion Education Prevention and Response Plan; allowing the West Virginia Board of Physical Therapy to provide a draft rule; specifying </w:t>
      </w:r>
      <w:r w:rsidR="00D736E6">
        <w:t>to whom</w:t>
      </w:r>
      <w:r w:rsidR="00564C34">
        <w:t xml:space="preserve"> the rule applies; </w:t>
      </w:r>
      <w:r w:rsidR="00AD05CB">
        <w:t>requiring initial rule to comply with certain concussion</w:t>
      </w:r>
      <w:r w:rsidR="00D736E6">
        <w:t>-</w:t>
      </w:r>
      <w:r w:rsidR="00AD05CB">
        <w:t>related code;</w:t>
      </w:r>
      <w:r w:rsidR="00BD7B6A">
        <w:t xml:space="preserve"> allowing recommendation for code to be amended</w:t>
      </w:r>
      <w:r w:rsidR="008224D5">
        <w:t xml:space="preserve"> or repealed</w:t>
      </w:r>
      <w:r w:rsidR="00BD7B6A">
        <w:t>; requiring rule to specify individuals who are to receive concussion</w:t>
      </w:r>
      <w:r w:rsidR="00D736E6">
        <w:t>-</w:t>
      </w:r>
      <w:r w:rsidR="00BD7B6A">
        <w:t>related education; and requiring a school to adopt a Concussion Education, Prevention, and Response Plan in accordance with the rule.</w:t>
      </w:r>
    </w:p>
    <w:p w14:paraId="4D96271F" w14:textId="77777777" w:rsidR="00303684" w:rsidRDefault="00303684" w:rsidP="00345237">
      <w:pPr>
        <w:pStyle w:val="EnactingClause"/>
        <w:sectPr w:rsidR="00303684" w:rsidSect="00345237">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57630CF" w14:textId="77777777" w:rsidR="004B2A76" w:rsidRPr="00941E49" w:rsidRDefault="00940542" w:rsidP="00345237">
      <w:pPr>
        <w:pStyle w:val="ArticleHeading"/>
        <w:widowControl/>
        <w:rPr>
          <w:color w:val="auto"/>
        </w:rPr>
      </w:pPr>
      <w:hyperlink r:id="rId13" w:history="1">
        <w:r w:rsidR="004B2A76" w:rsidRPr="00941E49">
          <w:rPr>
            <w:rStyle w:val="Hyperlink"/>
            <w:color w:val="auto"/>
            <w:u w:val="none"/>
          </w:rPr>
          <w:t>ARTICLE 5. COUNTY BOARD OF EDUCATION.</w:t>
        </w:r>
      </w:hyperlink>
    </w:p>
    <w:p w14:paraId="323B62BF" w14:textId="1BA110C0" w:rsidR="004B2A76" w:rsidRPr="00D7526C" w:rsidRDefault="004B2A76" w:rsidP="00345237">
      <w:pPr>
        <w:pStyle w:val="SectionHeading"/>
        <w:widowControl/>
        <w:rPr>
          <w:u w:val="single"/>
        </w:rPr>
        <w:sectPr w:rsidR="004B2A76" w:rsidRPr="00D7526C" w:rsidSect="00136253">
          <w:type w:val="continuous"/>
          <w:pgSz w:w="12240" w:h="15840"/>
          <w:pgMar w:top="1440" w:right="1440" w:bottom="1440" w:left="1440" w:header="720" w:footer="720" w:gutter="0"/>
          <w:lnNumType w:countBy="1" w:restart="newSection"/>
          <w:cols w:space="720"/>
          <w:docGrid w:linePitch="360"/>
        </w:sectPr>
      </w:pPr>
      <w:bookmarkStart w:id="0" w:name="_Hlk158475292"/>
      <w:r w:rsidRPr="00D7526C">
        <w:rPr>
          <w:u w:val="single"/>
        </w:rPr>
        <w:t>§18-5-22f. C</w:t>
      </w:r>
      <w:r w:rsidR="00420E68" w:rsidRPr="00D7526C">
        <w:rPr>
          <w:u w:val="single"/>
        </w:rPr>
        <w:t xml:space="preserve">oncussion </w:t>
      </w:r>
      <w:r w:rsidR="00AC38AF">
        <w:rPr>
          <w:u w:val="single"/>
        </w:rPr>
        <w:t xml:space="preserve">Education, </w:t>
      </w:r>
      <w:r w:rsidR="00420E68" w:rsidRPr="00D7526C">
        <w:rPr>
          <w:u w:val="single"/>
        </w:rPr>
        <w:t>Prevention</w:t>
      </w:r>
      <w:r w:rsidR="00AC38AF">
        <w:rPr>
          <w:u w:val="single"/>
        </w:rPr>
        <w:t>,</w:t>
      </w:r>
      <w:r w:rsidR="00420E68" w:rsidRPr="00D7526C">
        <w:rPr>
          <w:u w:val="single"/>
        </w:rPr>
        <w:t xml:space="preserve"> and Response Plan</w:t>
      </w:r>
      <w:bookmarkEnd w:id="0"/>
      <w:r w:rsidRPr="00D7526C">
        <w:rPr>
          <w:u w:val="single"/>
        </w:rPr>
        <w:t>.</w:t>
      </w:r>
    </w:p>
    <w:p w14:paraId="2B48024B" w14:textId="77777777" w:rsidR="004B2A76" w:rsidRPr="00D7526C" w:rsidRDefault="004B2A76" w:rsidP="00345237">
      <w:pPr>
        <w:pStyle w:val="SectionBody"/>
        <w:widowControl/>
        <w:rPr>
          <w:u w:val="single"/>
        </w:rPr>
      </w:pPr>
      <w:r w:rsidRPr="00D7526C">
        <w:rPr>
          <w:u w:val="single"/>
        </w:rPr>
        <w:t>(a) For the purposes of this section, the following terms are defined:</w:t>
      </w:r>
    </w:p>
    <w:p w14:paraId="048CC6F9" w14:textId="7B1B934A" w:rsidR="004B2A76" w:rsidRPr="00D7526C" w:rsidRDefault="004B2A76" w:rsidP="00345237">
      <w:pPr>
        <w:pStyle w:val="SectionBody"/>
        <w:widowControl/>
        <w:rPr>
          <w:u w:val="single"/>
        </w:rPr>
      </w:pPr>
      <w:r w:rsidRPr="00D7526C">
        <w:rPr>
          <w:u w:val="single"/>
        </w:rPr>
        <w:t xml:space="preserve">"Concussion </w:t>
      </w:r>
      <w:r w:rsidR="00D12B55">
        <w:rPr>
          <w:u w:val="single"/>
        </w:rPr>
        <w:t xml:space="preserve">Education, </w:t>
      </w:r>
      <w:r w:rsidRPr="00D7526C">
        <w:rPr>
          <w:u w:val="single"/>
        </w:rPr>
        <w:t>Prevention</w:t>
      </w:r>
      <w:r w:rsidR="00D12B55">
        <w:rPr>
          <w:u w:val="single"/>
        </w:rPr>
        <w:t>,</w:t>
      </w:r>
      <w:r w:rsidRPr="00D7526C">
        <w:rPr>
          <w:u w:val="single"/>
        </w:rPr>
        <w:t xml:space="preserve"> and Response Plan" or "the plan" means a written document that establishes </w:t>
      </w:r>
      <w:r w:rsidR="00D12B55">
        <w:rPr>
          <w:u w:val="single"/>
        </w:rPr>
        <w:t>concussion</w:t>
      </w:r>
      <w:r w:rsidR="00FD3AA0">
        <w:rPr>
          <w:u w:val="single"/>
        </w:rPr>
        <w:t>-</w:t>
      </w:r>
      <w:r w:rsidR="00600D1A">
        <w:rPr>
          <w:u w:val="single"/>
        </w:rPr>
        <w:t>related</w:t>
      </w:r>
      <w:r w:rsidR="00D12B55">
        <w:rPr>
          <w:u w:val="single"/>
        </w:rPr>
        <w:t xml:space="preserve"> education requirements for </w:t>
      </w:r>
      <w:r w:rsidR="00F16F83">
        <w:rPr>
          <w:u w:val="single"/>
        </w:rPr>
        <w:t>appropriate</w:t>
      </w:r>
      <w:r w:rsidR="00600D1A">
        <w:rPr>
          <w:u w:val="single"/>
        </w:rPr>
        <w:t xml:space="preserve"> </w:t>
      </w:r>
      <w:r w:rsidR="00D12B55">
        <w:rPr>
          <w:u w:val="single"/>
        </w:rPr>
        <w:t xml:space="preserve">personnel and sets forth practices for </w:t>
      </w:r>
      <w:r w:rsidR="001C332C">
        <w:rPr>
          <w:u w:val="single"/>
        </w:rPr>
        <w:t>prevent</w:t>
      </w:r>
      <w:r w:rsidR="00D12B55">
        <w:rPr>
          <w:u w:val="single"/>
        </w:rPr>
        <w:t>ing</w:t>
      </w:r>
      <w:r w:rsidR="001C332C">
        <w:rPr>
          <w:u w:val="single"/>
        </w:rPr>
        <w:t xml:space="preserve"> concussions</w:t>
      </w:r>
      <w:r w:rsidR="00D12B55">
        <w:rPr>
          <w:u w:val="single"/>
        </w:rPr>
        <w:t xml:space="preserve"> </w:t>
      </w:r>
      <w:r w:rsidR="000E4779">
        <w:rPr>
          <w:u w:val="single"/>
        </w:rPr>
        <w:t>and</w:t>
      </w:r>
      <w:r w:rsidR="001C332C">
        <w:rPr>
          <w:u w:val="single"/>
        </w:rPr>
        <w:t xml:space="preserve"> respond</w:t>
      </w:r>
      <w:r w:rsidR="00D12B55">
        <w:rPr>
          <w:u w:val="single"/>
        </w:rPr>
        <w:t>ing</w:t>
      </w:r>
      <w:r w:rsidR="001C332C">
        <w:rPr>
          <w:u w:val="single"/>
        </w:rPr>
        <w:t xml:space="preserve"> to concussions when they do occur</w:t>
      </w:r>
      <w:r w:rsidRPr="00D7526C">
        <w:rPr>
          <w:u w:val="single"/>
        </w:rPr>
        <w:t>.</w:t>
      </w:r>
    </w:p>
    <w:p w14:paraId="250A1DE9" w14:textId="0A6A3D8C" w:rsidR="004B2A76" w:rsidRDefault="004B2A76" w:rsidP="00345237">
      <w:pPr>
        <w:pStyle w:val="SectionBody"/>
        <w:widowControl/>
        <w:rPr>
          <w:rFonts w:cs="Arial"/>
          <w:u w:val="single"/>
          <w:shd w:val="clear" w:color="auto" w:fill="FFFFFF"/>
        </w:rPr>
      </w:pPr>
      <w:bookmarkStart w:id="1" w:name="_Hlk158475396"/>
      <w:r w:rsidRPr="00D7526C">
        <w:rPr>
          <w:rFonts w:cs="Arial"/>
          <w:u w:val="single"/>
          <w:shd w:val="clear" w:color="auto" w:fill="FFFFFF"/>
        </w:rPr>
        <w:t xml:space="preserve">"School" means any </w:t>
      </w:r>
      <w:r w:rsidR="000E4779">
        <w:rPr>
          <w:rFonts w:cs="Arial"/>
          <w:u w:val="single"/>
          <w:shd w:val="clear" w:color="auto" w:fill="FFFFFF"/>
        </w:rPr>
        <w:t xml:space="preserve">elementary or secondary </w:t>
      </w:r>
      <w:r w:rsidRPr="00D7526C">
        <w:rPr>
          <w:rFonts w:cs="Arial"/>
          <w:u w:val="single"/>
          <w:shd w:val="clear" w:color="auto" w:fill="FFFFFF"/>
        </w:rPr>
        <w:t>school under the jurisdiction of a county board of education.</w:t>
      </w:r>
    </w:p>
    <w:p w14:paraId="56278EDF" w14:textId="6CBEDE34" w:rsidR="000E4779" w:rsidRDefault="001510E7" w:rsidP="00345237">
      <w:pPr>
        <w:pStyle w:val="SectionBody"/>
        <w:widowControl/>
        <w:rPr>
          <w:rFonts w:cs="Arial"/>
          <w:u w:val="single"/>
          <w:shd w:val="clear" w:color="auto" w:fill="FFFFFF"/>
        </w:rPr>
      </w:pPr>
      <w:r>
        <w:rPr>
          <w:rFonts w:cs="Arial"/>
          <w:u w:val="single"/>
          <w:shd w:val="clear" w:color="auto" w:fill="FFFFFF"/>
        </w:rPr>
        <w:t>"</w:t>
      </w:r>
      <w:r w:rsidR="000E4779">
        <w:rPr>
          <w:rFonts w:cs="Arial"/>
          <w:u w:val="single"/>
          <w:shd w:val="clear" w:color="auto" w:fill="FFFFFF"/>
        </w:rPr>
        <w:t>Youth sports league team</w:t>
      </w:r>
      <w:r>
        <w:rPr>
          <w:rFonts w:cs="Arial"/>
          <w:u w:val="single"/>
          <w:shd w:val="clear" w:color="auto" w:fill="FFFFFF"/>
        </w:rPr>
        <w:t>"</w:t>
      </w:r>
      <w:r w:rsidR="000E4779">
        <w:rPr>
          <w:rFonts w:cs="Arial"/>
          <w:u w:val="single"/>
          <w:shd w:val="clear" w:color="auto" w:fill="FFFFFF"/>
        </w:rPr>
        <w:t xml:space="preserve"> means any team that is a member of an entity that organizes and establishes rules for compe</w:t>
      </w:r>
      <w:r w:rsidR="00161BDD">
        <w:rPr>
          <w:rFonts w:cs="Arial"/>
          <w:u w:val="single"/>
          <w:shd w:val="clear" w:color="auto" w:fill="FFFFFF"/>
        </w:rPr>
        <w:t>t</w:t>
      </w:r>
      <w:r w:rsidR="000E4779">
        <w:rPr>
          <w:rFonts w:cs="Arial"/>
          <w:u w:val="single"/>
          <w:shd w:val="clear" w:color="auto" w:fill="FFFFFF"/>
        </w:rPr>
        <w:t>i</w:t>
      </w:r>
      <w:r w:rsidR="00161BDD">
        <w:rPr>
          <w:rFonts w:cs="Arial"/>
          <w:u w:val="single"/>
          <w:shd w:val="clear" w:color="auto" w:fill="FFFFFF"/>
        </w:rPr>
        <w:t>t</w:t>
      </w:r>
      <w:r w:rsidR="000E4779">
        <w:rPr>
          <w:rFonts w:cs="Arial"/>
          <w:u w:val="single"/>
          <w:shd w:val="clear" w:color="auto" w:fill="FFFFFF"/>
        </w:rPr>
        <w:t xml:space="preserve">ive youth sports activities other than the West Virginia Secondary School Activities Commission or any other entity that organizes and establishes rules for competitive youth sports activities exclusively for teams that are created by </w:t>
      </w:r>
      <w:r w:rsidR="00161BDD">
        <w:rPr>
          <w:rFonts w:cs="Arial"/>
          <w:u w:val="single"/>
          <w:shd w:val="clear" w:color="auto" w:fill="FFFFFF"/>
        </w:rPr>
        <w:t>and represent schools</w:t>
      </w:r>
      <w:r w:rsidR="000E4779">
        <w:rPr>
          <w:rFonts w:cs="Arial"/>
          <w:u w:val="single"/>
          <w:shd w:val="clear" w:color="auto" w:fill="FFFFFF"/>
        </w:rPr>
        <w:t>.</w:t>
      </w:r>
    </w:p>
    <w:p w14:paraId="70136331" w14:textId="6E33045A" w:rsidR="0066167D" w:rsidRPr="00E941A6" w:rsidRDefault="00E941A6" w:rsidP="00345237">
      <w:pPr>
        <w:pStyle w:val="SectionBody"/>
        <w:widowControl/>
        <w:rPr>
          <w:rFonts w:cs="Arial"/>
          <w:u w:val="single"/>
          <w:shd w:val="clear" w:color="auto" w:fill="FFFFFF"/>
        </w:rPr>
      </w:pPr>
      <w:r>
        <w:rPr>
          <w:rFonts w:cs="Arial"/>
          <w:u w:val="single"/>
          <w:shd w:val="clear" w:color="auto" w:fill="FFFFFF"/>
        </w:rPr>
        <w:lastRenderedPageBreak/>
        <w:t xml:space="preserve">(b) The state board shall promulgate a legislative rule pursuant to §29A-3B-1 </w:t>
      </w:r>
      <w:r>
        <w:rPr>
          <w:rFonts w:cs="Arial"/>
          <w:i/>
          <w:iCs/>
          <w:u w:val="single"/>
          <w:shd w:val="clear" w:color="auto" w:fill="FFFFFF"/>
        </w:rPr>
        <w:t>et seq.</w:t>
      </w:r>
      <w:r>
        <w:rPr>
          <w:rFonts w:cs="Arial"/>
          <w:u w:val="single"/>
          <w:shd w:val="clear" w:color="auto" w:fill="FFFFFF"/>
        </w:rPr>
        <w:t xml:space="preserve">, in consultation with the West Virginia Board of Physical Therapy, </w:t>
      </w:r>
      <w:r w:rsidR="0066167D">
        <w:rPr>
          <w:rFonts w:cs="Arial"/>
          <w:u w:val="single"/>
          <w:shd w:val="clear" w:color="auto" w:fill="FFFFFF"/>
        </w:rPr>
        <w:t>that governs</w:t>
      </w:r>
      <w:r>
        <w:rPr>
          <w:rFonts w:cs="Arial"/>
          <w:u w:val="single"/>
          <w:shd w:val="clear" w:color="auto" w:fill="FFFFFF"/>
        </w:rPr>
        <w:t xml:space="preserve"> concussion protocol, education, and training to </w:t>
      </w:r>
      <w:r w:rsidR="0066167D">
        <w:rPr>
          <w:rFonts w:cs="Arial"/>
          <w:u w:val="single"/>
          <w:shd w:val="clear" w:color="auto" w:fill="FFFFFF"/>
        </w:rPr>
        <w:t>prevent concussions and the development of a Concussion</w:t>
      </w:r>
      <w:r w:rsidR="00600D1A">
        <w:rPr>
          <w:rFonts w:cs="Arial"/>
          <w:u w:val="single"/>
          <w:shd w:val="clear" w:color="auto" w:fill="FFFFFF"/>
        </w:rPr>
        <w:t xml:space="preserve"> Education, </w:t>
      </w:r>
      <w:r w:rsidR="0066167D">
        <w:rPr>
          <w:rFonts w:cs="Arial"/>
          <w:u w:val="single"/>
          <w:shd w:val="clear" w:color="auto" w:fill="FFFFFF"/>
        </w:rPr>
        <w:t>Prevention</w:t>
      </w:r>
      <w:r w:rsidR="00600D1A">
        <w:rPr>
          <w:rFonts w:cs="Arial"/>
          <w:u w:val="single"/>
          <w:shd w:val="clear" w:color="auto" w:fill="FFFFFF"/>
        </w:rPr>
        <w:t>,</w:t>
      </w:r>
      <w:r w:rsidR="0066167D">
        <w:rPr>
          <w:rFonts w:cs="Arial"/>
          <w:u w:val="single"/>
          <w:shd w:val="clear" w:color="auto" w:fill="FFFFFF"/>
        </w:rPr>
        <w:t xml:space="preserve"> and Response Plan. The </w:t>
      </w:r>
      <w:r w:rsidR="00C2342A">
        <w:rPr>
          <w:rFonts w:cs="Arial"/>
          <w:u w:val="single"/>
          <w:shd w:val="clear" w:color="auto" w:fill="FFFFFF"/>
        </w:rPr>
        <w:t xml:space="preserve">West Virginia Board of Physical Therapy may provide a draft rule for the state board to consider. </w:t>
      </w:r>
      <w:r w:rsidR="00136F34">
        <w:rPr>
          <w:rFonts w:cs="Arial"/>
          <w:u w:val="single"/>
          <w:shd w:val="clear" w:color="auto" w:fill="FFFFFF"/>
        </w:rPr>
        <w:t xml:space="preserve">The rule shall be applicable to athletic practices or events </w:t>
      </w:r>
      <w:r w:rsidR="004401DD">
        <w:rPr>
          <w:rFonts w:cs="Arial"/>
          <w:u w:val="single"/>
          <w:shd w:val="clear" w:color="auto" w:fill="FFFFFF"/>
        </w:rPr>
        <w:t xml:space="preserve">in which an individual or team represents a school, youth sports league teams that play or practice on school grounds, and practices and events under the regulation of the West Virginia Secondary School Activities Commission. </w:t>
      </w:r>
      <w:r w:rsidR="00C2342A">
        <w:rPr>
          <w:rFonts w:cs="Arial"/>
          <w:u w:val="single"/>
          <w:shd w:val="clear" w:color="auto" w:fill="FFFFFF"/>
        </w:rPr>
        <w:t>Th</w:t>
      </w:r>
      <w:r w:rsidR="00F16F83">
        <w:rPr>
          <w:rFonts w:cs="Arial"/>
          <w:u w:val="single"/>
          <w:shd w:val="clear" w:color="auto" w:fill="FFFFFF"/>
        </w:rPr>
        <w:t>e</w:t>
      </w:r>
      <w:r w:rsidR="00C2342A">
        <w:rPr>
          <w:rFonts w:cs="Arial"/>
          <w:u w:val="single"/>
          <w:shd w:val="clear" w:color="auto" w:fill="FFFFFF"/>
        </w:rPr>
        <w:t xml:space="preserve"> initial rule shall comply with §18-2-25a, relating to management of concussions and head injuries in activities regulated by the West Virginia Secondary School Activities Commission, but the state board or West Virginia Board of Physical Therapy may recommend </w:t>
      </w:r>
      <w:r w:rsidR="004401DD">
        <w:rPr>
          <w:rFonts w:cs="Arial"/>
          <w:u w:val="single"/>
          <w:shd w:val="clear" w:color="auto" w:fill="FFFFFF"/>
        </w:rPr>
        <w:t xml:space="preserve">to </w:t>
      </w:r>
      <w:r w:rsidR="00C2342A">
        <w:rPr>
          <w:rFonts w:cs="Arial"/>
          <w:u w:val="single"/>
          <w:shd w:val="clear" w:color="auto" w:fill="FFFFFF"/>
        </w:rPr>
        <w:t xml:space="preserve">the Legislature </w:t>
      </w:r>
      <w:r w:rsidR="004401DD">
        <w:rPr>
          <w:rFonts w:cs="Arial"/>
          <w:u w:val="single"/>
          <w:shd w:val="clear" w:color="auto" w:fill="FFFFFF"/>
        </w:rPr>
        <w:t>t</w:t>
      </w:r>
      <w:r w:rsidR="00C2342A">
        <w:rPr>
          <w:rFonts w:cs="Arial"/>
          <w:u w:val="single"/>
          <w:shd w:val="clear" w:color="auto" w:fill="FFFFFF"/>
        </w:rPr>
        <w:t xml:space="preserve">hat </w:t>
      </w:r>
      <w:r w:rsidR="004401DD">
        <w:rPr>
          <w:rFonts w:cs="Arial"/>
          <w:u w:val="single"/>
          <w:shd w:val="clear" w:color="auto" w:fill="FFFFFF"/>
        </w:rPr>
        <w:t xml:space="preserve">the </w:t>
      </w:r>
      <w:r w:rsidR="00C2342A">
        <w:rPr>
          <w:rFonts w:cs="Arial"/>
          <w:u w:val="single"/>
          <w:shd w:val="clear" w:color="auto" w:fill="FFFFFF"/>
        </w:rPr>
        <w:t xml:space="preserve">code section </w:t>
      </w:r>
      <w:r w:rsidR="004401DD">
        <w:rPr>
          <w:rFonts w:cs="Arial"/>
          <w:u w:val="single"/>
          <w:shd w:val="clear" w:color="auto" w:fill="FFFFFF"/>
        </w:rPr>
        <w:t xml:space="preserve">be amended or repealed </w:t>
      </w:r>
      <w:r w:rsidR="00C2342A">
        <w:rPr>
          <w:rFonts w:cs="Arial"/>
          <w:u w:val="single"/>
          <w:shd w:val="clear" w:color="auto" w:fill="FFFFFF"/>
        </w:rPr>
        <w:t xml:space="preserve">if </w:t>
      </w:r>
      <w:r w:rsidR="004401DD">
        <w:rPr>
          <w:rFonts w:cs="Arial"/>
          <w:u w:val="single"/>
          <w:shd w:val="clear" w:color="auto" w:fill="FFFFFF"/>
        </w:rPr>
        <w:t xml:space="preserve">either </w:t>
      </w:r>
      <w:r w:rsidR="00C2342A">
        <w:rPr>
          <w:rFonts w:cs="Arial"/>
          <w:u w:val="single"/>
          <w:shd w:val="clear" w:color="auto" w:fill="FFFFFF"/>
        </w:rPr>
        <w:t xml:space="preserve">determines </w:t>
      </w:r>
      <w:r w:rsidR="00136F34">
        <w:rPr>
          <w:rFonts w:cs="Arial"/>
          <w:u w:val="single"/>
          <w:shd w:val="clear" w:color="auto" w:fill="FFFFFF"/>
        </w:rPr>
        <w:t xml:space="preserve">it has a better method of </w:t>
      </w:r>
      <w:r w:rsidR="00636688">
        <w:rPr>
          <w:rFonts w:cs="Arial"/>
          <w:u w:val="single"/>
          <w:shd w:val="clear" w:color="auto" w:fill="FFFFFF"/>
        </w:rPr>
        <w:t xml:space="preserve">educating appropriate personnel or </w:t>
      </w:r>
      <w:r w:rsidR="00136F34">
        <w:rPr>
          <w:rFonts w:cs="Arial"/>
          <w:u w:val="single"/>
          <w:shd w:val="clear" w:color="auto" w:fill="FFFFFF"/>
        </w:rPr>
        <w:t>preventing or responding to concussions.</w:t>
      </w:r>
      <w:r w:rsidR="00600D1A">
        <w:rPr>
          <w:rFonts w:cs="Arial"/>
          <w:u w:val="single"/>
          <w:shd w:val="clear" w:color="auto" w:fill="FFFFFF"/>
        </w:rPr>
        <w:t xml:space="preserve"> The rule also shall specify the individuals required to receive the concussion</w:t>
      </w:r>
      <w:r w:rsidR="00454FF3">
        <w:rPr>
          <w:rFonts w:cs="Arial"/>
          <w:u w:val="single"/>
          <w:shd w:val="clear" w:color="auto" w:fill="FFFFFF"/>
        </w:rPr>
        <w:t>-</w:t>
      </w:r>
      <w:r w:rsidR="003C2906">
        <w:rPr>
          <w:rFonts w:cs="Arial"/>
          <w:u w:val="single"/>
          <w:shd w:val="clear" w:color="auto" w:fill="FFFFFF"/>
        </w:rPr>
        <w:t>related education</w:t>
      </w:r>
      <w:r w:rsidR="00600D1A">
        <w:rPr>
          <w:rFonts w:cs="Arial"/>
          <w:u w:val="single"/>
          <w:shd w:val="clear" w:color="auto" w:fill="FFFFFF"/>
        </w:rPr>
        <w:t>.</w:t>
      </w:r>
    </w:p>
    <w:p w14:paraId="279E1583" w14:textId="0C290EA1" w:rsidR="008F139E" w:rsidRDefault="00D7526C" w:rsidP="00345237">
      <w:pPr>
        <w:pStyle w:val="SectionBody"/>
        <w:widowControl/>
        <w:rPr>
          <w:u w:val="single"/>
        </w:rPr>
      </w:pPr>
      <w:r>
        <w:rPr>
          <w:rFonts w:cs="Arial"/>
          <w:u w:val="single"/>
          <w:shd w:val="clear" w:color="auto" w:fill="FFFFFF"/>
        </w:rPr>
        <w:t>(</w:t>
      </w:r>
      <w:r w:rsidR="00224580">
        <w:rPr>
          <w:rFonts w:cs="Arial"/>
          <w:u w:val="single"/>
          <w:shd w:val="clear" w:color="auto" w:fill="FFFFFF"/>
        </w:rPr>
        <w:t>c</w:t>
      </w:r>
      <w:r>
        <w:rPr>
          <w:rFonts w:cs="Arial"/>
          <w:u w:val="single"/>
          <w:shd w:val="clear" w:color="auto" w:fill="FFFFFF"/>
        </w:rPr>
        <w:t xml:space="preserve">) A school shall </w:t>
      </w:r>
      <w:r w:rsidR="00224580">
        <w:rPr>
          <w:rFonts w:cs="Arial"/>
          <w:u w:val="single"/>
          <w:shd w:val="clear" w:color="auto" w:fill="FFFFFF"/>
        </w:rPr>
        <w:t>adopt</w:t>
      </w:r>
      <w:r>
        <w:rPr>
          <w:rFonts w:cs="Arial"/>
          <w:u w:val="single"/>
          <w:shd w:val="clear" w:color="auto" w:fill="FFFFFF"/>
        </w:rPr>
        <w:t xml:space="preserve"> a </w:t>
      </w:r>
      <w:r w:rsidR="00BD7B6A">
        <w:rPr>
          <w:rFonts w:cs="Arial"/>
          <w:u w:val="single"/>
          <w:shd w:val="clear" w:color="auto" w:fill="FFFFFF"/>
        </w:rPr>
        <w:t>C</w:t>
      </w:r>
      <w:r>
        <w:rPr>
          <w:rFonts w:cs="Arial"/>
          <w:u w:val="single"/>
          <w:shd w:val="clear" w:color="auto" w:fill="FFFFFF"/>
        </w:rPr>
        <w:t xml:space="preserve">oncussion </w:t>
      </w:r>
      <w:r w:rsidR="00BD7B6A">
        <w:rPr>
          <w:rFonts w:cs="Arial"/>
          <w:u w:val="single"/>
          <w:shd w:val="clear" w:color="auto" w:fill="FFFFFF"/>
        </w:rPr>
        <w:t>E</w:t>
      </w:r>
      <w:r w:rsidR="00224580">
        <w:rPr>
          <w:rFonts w:cs="Arial"/>
          <w:u w:val="single"/>
          <w:shd w:val="clear" w:color="auto" w:fill="FFFFFF"/>
        </w:rPr>
        <w:t>ducation,</w:t>
      </w:r>
      <w:r>
        <w:rPr>
          <w:rFonts w:cs="Arial"/>
          <w:u w:val="single"/>
          <w:shd w:val="clear" w:color="auto" w:fill="FFFFFF"/>
        </w:rPr>
        <w:t xml:space="preserve"> </w:t>
      </w:r>
      <w:r w:rsidR="00BD7B6A">
        <w:rPr>
          <w:rFonts w:cs="Arial"/>
          <w:u w:val="single"/>
          <w:shd w:val="clear" w:color="auto" w:fill="FFFFFF"/>
        </w:rPr>
        <w:t>P</w:t>
      </w:r>
      <w:r w:rsidR="00482D92">
        <w:rPr>
          <w:rFonts w:cs="Arial"/>
          <w:u w:val="single"/>
          <w:shd w:val="clear" w:color="auto" w:fill="FFFFFF"/>
        </w:rPr>
        <w:t xml:space="preserve">revention, </w:t>
      </w:r>
      <w:r>
        <w:rPr>
          <w:rFonts w:cs="Arial"/>
          <w:u w:val="single"/>
          <w:shd w:val="clear" w:color="auto" w:fill="FFFFFF"/>
        </w:rPr>
        <w:t xml:space="preserve">and </w:t>
      </w:r>
      <w:r w:rsidR="00BD7B6A">
        <w:rPr>
          <w:rFonts w:cs="Arial"/>
          <w:u w:val="single"/>
          <w:shd w:val="clear" w:color="auto" w:fill="FFFFFF"/>
        </w:rPr>
        <w:t>R</w:t>
      </w:r>
      <w:r>
        <w:rPr>
          <w:rFonts w:cs="Arial"/>
          <w:u w:val="single"/>
          <w:shd w:val="clear" w:color="auto" w:fill="FFFFFF"/>
        </w:rPr>
        <w:t xml:space="preserve">esponse plan </w:t>
      </w:r>
      <w:r w:rsidR="00224580">
        <w:rPr>
          <w:rFonts w:cs="Arial"/>
          <w:u w:val="single"/>
          <w:shd w:val="clear" w:color="auto" w:fill="FFFFFF"/>
        </w:rPr>
        <w:t>in accordance with th</w:t>
      </w:r>
      <w:r w:rsidR="00D12B55">
        <w:rPr>
          <w:rFonts w:cs="Arial"/>
          <w:u w:val="single"/>
          <w:shd w:val="clear" w:color="auto" w:fill="FFFFFF"/>
        </w:rPr>
        <w:t>e</w:t>
      </w:r>
      <w:r w:rsidR="00224580">
        <w:rPr>
          <w:rFonts w:cs="Arial"/>
          <w:u w:val="single"/>
          <w:shd w:val="clear" w:color="auto" w:fill="FFFFFF"/>
        </w:rPr>
        <w:t xml:space="preserve"> state board rules promulgated pursuant to this section.</w:t>
      </w:r>
      <w:bookmarkEnd w:id="1"/>
    </w:p>
    <w:p w14:paraId="3B74B602" w14:textId="70160443" w:rsidR="006865E9" w:rsidRDefault="00CF1DCA" w:rsidP="00345237">
      <w:pPr>
        <w:pStyle w:val="Note"/>
        <w:widowControl/>
      </w:pPr>
      <w:r>
        <w:t>NOTE: The</w:t>
      </w:r>
      <w:r w:rsidR="006865E9">
        <w:t xml:space="preserve"> purpose of this bill is to </w:t>
      </w:r>
      <w:r w:rsidR="001D6F39">
        <w:t>require the West Virginia Board of Education, in consultation with the West Virginia Board of Physical Therapy, to promulgate a rule that governs concussion protocol, education, and training to prevent concussions and the development of a Concussion Education, Prevention, and Response Plan.</w:t>
      </w:r>
    </w:p>
    <w:p w14:paraId="07774432" w14:textId="77777777" w:rsidR="006865E9" w:rsidRPr="00303684" w:rsidRDefault="00AE48A0" w:rsidP="00345237">
      <w:pPr>
        <w:pStyle w:val="Note"/>
        <w:widowControl/>
      </w:pPr>
      <w:r w:rsidRPr="00AE48A0">
        <w:t>Strike-throughs indicate language that would be stricken from a heading or the present law and underscoring indicates new language that would be added.</w:t>
      </w:r>
    </w:p>
    <w:sectPr w:rsidR="006865E9" w:rsidRPr="00303684" w:rsidSect="001362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A8FE" w14:textId="77777777" w:rsidR="004719C7" w:rsidRPr="00B844FE" w:rsidRDefault="004719C7" w:rsidP="00B844FE">
      <w:r>
        <w:separator/>
      </w:r>
    </w:p>
  </w:endnote>
  <w:endnote w:type="continuationSeparator" w:id="0">
    <w:p w14:paraId="5B37EF09" w14:textId="77777777" w:rsidR="004719C7" w:rsidRPr="00B844FE" w:rsidRDefault="004719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73A0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E3BA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0582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1234" w14:textId="77777777" w:rsidR="004719C7" w:rsidRPr="00B844FE" w:rsidRDefault="004719C7" w:rsidP="00B844FE">
      <w:r>
        <w:separator/>
      </w:r>
    </w:p>
  </w:footnote>
  <w:footnote w:type="continuationSeparator" w:id="0">
    <w:p w14:paraId="44973052" w14:textId="77777777" w:rsidR="004719C7" w:rsidRPr="00B844FE" w:rsidRDefault="004719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5047" w14:textId="77777777" w:rsidR="002A0269" w:rsidRPr="00B844FE" w:rsidRDefault="00940542">
    <w:pPr>
      <w:pStyle w:val="Header"/>
    </w:pPr>
    <w:sdt>
      <w:sdtPr>
        <w:id w:val="-684364211"/>
        <w:placeholder>
          <w:docPart w:val="0FFBE6AEAC364EA0BCD24238B9B77DA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FFBE6AEAC364EA0BCD24238B9B77DA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BE62" w14:textId="19249B67" w:rsidR="00C33014" w:rsidRPr="00C33014" w:rsidRDefault="00AE48A0" w:rsidP="000573A9">
    <w:pPr>
      <w:pStyle w:val="HeaderStyle"/>
    </w:pPr>
    <w:r w:rsidRPr="00345237">
      <w:rPr>
        <w:sz w:val="22"/>
        <w:szCs w:val="22"/>
      </w:rPr>
      <w:t>I</w:t>
    </w:r>
    <w:r w:rsidR="001A66B7" w:rsidRPr="00345237">
      <w:rPr>
        <w:sz w:val="22"/>
        <w:szCs w:val="22"/>
      </w:rPr>
      <w:t xml:space="preserve">ntr </w:t>
    </w:r>
    <w:sdt>
      <w:sdtPr>
        <w:rPr>
          <w:sz w:val="22"/>
          <w:szCs w:val="22"/>
        </w:rPr>
        <w:tag w:val="BNumWH"/>
        <w:id w:val="138549797"/>
        <w:text/>
      </w:sdtPr>
      <w:sdtEndPr/>
      <w:sdtContent>
        <w:r w:rsidR="002C6583" w:rsidRPr="00345237">
          <w:rPr>
            <w:sz w:val="22"/>
            <w:szCs w:val="22"/>
          </w:rPr>
          <w:t>SB</w:t>
        </w:r>
      </w:sdtContent>
    </w:sdt>
    <w:r w:rsidR="007A5259" w:rsidRPr="00345237">
      <w:rPr>
        <w:sz w:val="22"/>
        <w:szCs w:val="22"/>
      </w:rPr>
      <w:t xml:space="preserve"> </w:t>
    </w:r>
    <w:r w:rsidR="005F0C93" w:rsidRPr="00345237">
      <w:rPr>
        <w:sz w:val="22"/>
        <w:szCs w:val="22"/>
      </w:rPr>
      <w:t>866</w:t>
    </w:r>
    <w:r w:rsidR="00C33014" w:rsidRPr="002A0269">
      <w:ptab w:relativeTo="margin" w:alignment="center" w:leader="none"/>
    </w:r>
    <w:r w:rsidR="00C33014">
      <w:tab/>
    </w:r>
    <w:sdt>
      <w:sdtPr>
        <w:alias w:val="CBD Number"/>
        <w:tag w:val="CBD Number"/>
        <w:id w:val="1176923086"/>
        <w:lock w:val="sdtLocked"/>
        <w:showingPlcHdr/>
        <w:text/>
      </w:sdtPr>
      <w:sdtEndPr/>
      <w:sdtContent>
        <w:r w:rsidR="00345237">
          <w:t xml:space="preserve">     </w:t>
        </w:r>
      </w:sdtContent>
    </w:sdt>
  </w:p>
  <w:p w14:paraId="0AC292E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838C" w14:textId="218247A6" w:rsidR="002A0269" w:rsidRPr="002A0269" w:rsidRDefault="0094054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C658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76"/>
    <w:rsid w:val="0000526A"/>
    <w:rsid w:val="00036712"/>
    <w:rsid w:val="00045EC3"/>
    <w:rsid w:val="000573A9"/>
    <w:rsid w:val="00071F3F"/>
    <w:rsid w:val="00085D22"/>
    <w:rsid w:val="00097B50"/>
    <w:rsid w:val="000C5C77"/>
    <w:rsid w:val="000D120F"/>
    <w:rsid w:val="000E3912"/>
    <w:rsid w:val="000E4779"/>
    <w:rsid w:val="0010070F"/>
    <w:rsid w:val="001143CA"/>
    <w:rsid w:val="00136253"/>
    <w:rsid w:val="00136F34"/>
    <w:rsid w:val="001510E7"/>
    <w:rsid w:val="0015112E"/>
    <w:rsid w:val="001552E7"/>
    <w:rsid w:val="001566B4"/>
    <w:rsid w:val="00161BDD"/>
    <w:rsid w:val="001A66B7"/>
    <w:rsid w:val="001B1749"/>
    <w:rsid w:val="001C279E"/>
    <w:rsid w:val="001C332C"/>
    <w:rsid w:val="001D459E"/>
    <w:rsid w:val="001D6F39"/>
    <w:rsid w:val="002056F5"/>
    <w:rsid w:val="00224580"/>
    <w:rsid w:val="00246C8B"/>
    <w:rsid w:val="00251035"/>
    <w:rsid w:val="00260474"/>
    <w:rsid w:val="0027011C"/>
    <w:rsid w:val="00274200"/>
    <w:rsid w:val="00275740"/>
    <w:rsid w:val="002819FD"/>
    <w:rsid w:val="002A0269"/>
    <w:rsid w:val="002C6583"/>
    <w:rsid w:val="00303684"/>
    <w:rsid w:val="003143F5"/>
    <w:rsid w:val="00314854"/>
    <w:rsid w:val="00342A4C"/>
    <w:rsid w:val="00345237"/>
    <w:rsid w:val="00394191"/>
    <w:rsid w:val="003B6D11"/>
    <w:rsid w:val="003B7D4D"/>
    <w:rsid w:val="003C2906"/>
    <w:rsid w:val="003C51CD"/>
    <w:rsid w:val="00404792"/>
    <w:rsid w:val="00420E68"/>
    <w:rsid w:val="004368E0"/>
    <w:rsid w:val="004401DD"/>
    <w:rsid w:val="00454FF3"/>
    <w:rsid w:val="0045558C"/>
    <w:rsid w:val="004719C7"/>
    <w:rsid w:val="00482D92"/>
    <w:rsid w:val="00491877"/>
    <w:rsid w:val="004A19CA"/>
    <w:rsid w:val="004B2A76"/>
    <w:rsid w:val="004B3FB4"/>
    <w:rsid w:val="004C13DD"/>
    <w:rsid w:val="004D2CC5"/>
    <w:rsid w:val="004E3441"/>
    <w:rsid w:val="004F5E72"/>
    <w:rsid w:val="00500579"/>
    <w:rsid w:val="00500AE9"/>
    <w:rsid w:val="00512870"/>
    <w:rsid w:val="00550699"/>
    <w:rsid w:val="00564C34"/>
    <w:rsid w:val="00575F35"/>
    <w:rsid w:val="005A5366"/>
    <w:rsid w:val="005D7E17"/>
    <w:rsid w:val="005F0C93"/>
    <w:rsid w:val="00600D1A"/>
    <w:rsid w:val="0060388A"/>
    <w:rsid w:val="00611B18"/>
    <w:rsid w:val="006210B7"/>
    <w:rsid w:val="00636688"/>
    <w:rsid w:val="006369EB"/>
    <w:rsid w:val="00637E73"/>
    <w:rsid w:val="0066167D"/>
    <w:rsid w:val="0068336A"/>
    <w:rsid w:val="006865E9"/>
    <w:rsid w:val="00691F3E"/>
    <w:rsid w:val="00694BFB"/>
    <w:rsid w:val="00697E32"/>
    <w:rsid w:val="006A106B"/>
    <w:rsid w:val="006B2603"/>
    <w:rsid w:val="006C523D"/>
    <w:rsid w:val="006D4036"/>
    <w:rsid w:val="006F4C3F"/>
    <w:rsid w:val="006F52FB"/>
    <w:rsid w:val="00707AA8"/>
    <w:rsid w:val="00751868"/>
    <w:rsid w:val="007710A6"/>
    <w:rsid w:val="00790A56"/>
    <w:rsid w:val="007A5259"/>
    <w:rsid w:val="007A7081"/>
    <w:rsid w:val="007C388E"/>
    <w:rsid w:val="007F1CF5"/>
    <w:rsid w:val="007F29DD"/>
    <w:rsid w:val="00802346"/>
    <w:rsid w:val="0081471B"/>
    <w:rsid w:val="008224D5"/>
    <w:rsid w:val="00834EDE"/>
    <w:rsid w:val="008626E8"/>
    <w:rsid w:val="008736AA"/>
    <w:rsid w:val="00890DC3"/>
    <w:rsid w:val="008D275D"/>
    <w:rsid w:val="008E78D5"/>
    <w:rsid w:val="008F139E"/>
    <w:rsid w:val="00940542"/>
    <w:rsid w:val="0096796C"/>
    <w:rsid w:val="00980327"/>
    <w:rsid w:val="0098269E"/>
    <w:rsid w:val="00986478"/>
    <w:rsid w:val="009B5557"/>
    <w:rsid w:val="009E1D4F"/>
    <w:rsid w:val="009F1067"/>
    <w:rsid w:val="00A11235"/>
    <w:rsid w:val="00A22321"/>
    <w:rsid w:val="00A31E01"/>
    <w:rsid w:val="00A36534"/>
    <w:rsid w:val="00A447C9"/>
    <w:rsid w:val="00A527AD"/>
    <w:rsid w:val="00A718CF"/>
    <w:rsid w:val="00A77F91"/>
    <w:rsid w:val="00AB0024"/>
    <w:rsid w:val="00AB7FB0"/>
    <w:rsid w:val="00AC38AF"/>
    <w:rsid w:val="00AC3D3A"/>
    <w:rsid w:val="00AD05CB"/>
    <w:rsid w:val="00AE48A0"/>
    <w:rsid w:val="00AE4BE7"/>
    <w:rsid w:val="00AE61BE"/>
    <w:rsid w:val="00B0145E"/>
    <w:rsid w:val="00B16F25"/>
    <w:rsid w:val="00B24422"/>
    <w:rsid w:val="00B308F1"/>
    <w:rsid w:val="00B36F38"/>
    <w:rsid w:val="00B560E1"/>
    <w:rsid w:val="00B66B81"/>
    <w:rsid w:val="00B80C20"/>
    <w:rsid w:val="00B844FE"/>
    <w:rsid w:val="00B86B4F"/>
    <w:rsid w:val="00BA1F84"/>
    <w:rsid w:val="00BC562B"/>
    <w:rsid w:val="00BD7B6A"/>
    <w:rsid w:val="00BE08D2"/>
    <w:rsid w:val="00C158FA"/>
    <w:rsid w:val="00C2342A"/>
    <w:rsid w:val="00C32FED"/>
    <w:rsid w:val="00C33014"/>
    <w:rsid w:val="00C33434"/>
    <w:rsid w:val="00C34869"/>
    <w:rsid w:val="00C42EB6"/>
    <w:rsid w:val="00C72D7C"/>
    <w:rsid w:val="00C85096"/>
    <w:rsid w:val="00C877CF"/>
    <w:rsid w:val="00CA29A6"/>
    <w:rsid w:val="00CB20EF"/>
    <w:rsid w:val="00CC1F3B"/>
    <w:rsid w:val="00CD030B"/>
    <w:rsid w:val="00CD12CB"/>
    <w:rsid w:val="00CD36CF"/>
    <w:rsid w:val="00CF1DCA"/>
    <w:rsid w:val="00CF471E"/>
    <w:rsid w:val="00D12B55"/>
    <w:rsid w:val="00D54E67"/>
    <w:rsid w:val="00D579FC"/>
    <w:rsid w:val="00D62FDF"/>
    <w:rsid w:val="00D736E6"/>
    <w:rsid w:val="00D7526C"/>
    <w:rsid w:val="00D81C16"/>
    <w:rsid w:val="00DD67A3"/>
    <w:rsid w:val="00DE526B"/>
    <w:rsid w:val="00DF199D"/>
    <w:rsid w:val="00E01542"/>
    <w:rsid w:val="00E365F1"/>
    <w:rsid w:val="00E62549"/>
    <w:rsid w:val="00E62F48"/>
    <w:rsid w:val="00E75E5A"/>
    <w:rsid w:val="00E831B3"/>
    <w:rsid w:val="00E941A6"/>
    <w:rsid w:val="00E95FBC"/>
    <w:rsid w:val="00EA0804"/>
    <w:rsid w:val="00EB2D09"/>
    <w:rsid w:val="00EE1099"/>
    <w:rsid w:val="00EE70CB"/>
    <w:rsid w:val="00F0689D"/>
    <w:rsid w:val="00F16F83"/>
    <w:rsid w:val="00F41CA2"/>
    <w:rsid w:val="00F443C0"/>
    <w:rsid w:val="00F62EFB"/>
    <w:rsid w:val="00F939A4"/>
    <w:rsid w:val="00FA7B09"/>
    <w:rsid w:val="00FB35BE"/>
    <w:rsid w:val="00FD018C"/>
    <w:rsid w:val="00FD3AA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9581F"/>
  <w15:chartTrackingRefBased/>
  <w15:docId w15:val="{9DA6EFEE-EE38-406D-B6EB-20EA3895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4B2A76"/>
    <w:rPr>
      <w:color w:val="0000FF"/>
      <w:u w:val="single"/>
    </w:rPr>
  </w:style>
  <w:style w:type="character" w:customStyle="1" w:styleId="SectionBodyChar">
    <w:name w:val="Section Body Char"/>
    <w:link w:val="SectionBody"/>
    <w:rsid w:val="004B2A76"/>
    <w:rPr>
      <w:rFonts w:eastAsia="Calibri"/>
      <w:color w:val="000000"/>
    </w:rPr>
  </w:style>
  <w:style w:type="character" w:customStyle="1" w:styleId="SectionHeadingChar">
    <w:name w:val="Section Heading Char"/>
    <w:link w:val="SectionHeading"/>
    <w:rsid w:val="0013625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4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1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8CEA4F7664486EA137421E5F6A645A"/>
        <w:category>
          <w:name w:val="General"/>
          <w:gallery w:val="placeholder"/>
        </w:category>
        <w:types>
          <w:type w:val="bbPlcHdr"/>
        </w:types>
        <w:behaviors>
          <w:behavior w:val="content"/>
        </w:behaviors>
        <w:guid w:val="{239921A0-D782-4B5B-8A29-F6845B828B84}"/>
      </w:docPartPr>
      <w:docPartBody>
        <w:p w:rsidR="00403DB6" w:rsidRDefault="00233566">
          <w:pPr>
            <w:pStyle w:val="D48CEA4F7664486EA137421E5F6A645A"/>
          </w:pPr>
          <w:r w:rsidRPr="00B844FE">
            <w:t>Prefix Text</w:t>
          </w:r>
        </w:p>
      </w:docPartBody>
    </w:docPart>
    <w:docPart>
      <w:docPartPr>
        <w:name w:val="0FFBE6AEAC364EA0BCD24238B9B77DA8"/>
        <w:category>
          <w:name w:val="General"/>
          <w:gallery w:val="placeholder"/>
        </w:category>
        <w:types>
          <w:type w:val="bbPlcHdr"/>
        </w:types>
        <w:behaviors>
          <w:behavior w:val="content"/>
        </w:behaviors>
        <w:guid w:val="{F7CA528F-C908-4D17-9DAD-03007D98170C}"/>
      </w:docPartPr>
      <w:docPartBody>
        <w:p w:rsidR="00403DB6" w:rsidRDefault="00233566">
          <w:pPr>
            <w:pStyle w:val="0FFBE6AEAC364EA0BCD24238B9B77DA8"/>
          </w:pPr>
          <w:r w:rsidRPr="00B844FE">
            <w:t>[Type here]</w:t>
          </w:r>
        </w:p>
      </w:docPartBody>
    </w:docPart>
    <w:docPart>
      <w:docPartPr>
        <w:name w:val="AE474CD4448A48CA9F7ABE951B773479"/>
        <w:category>
          <w:name w:val="General"/>
          <w:gallery w:val="placeholder"/>
        </w:category>
        <w:types>
          <w:type w:val="bbPlcHdr"/>
        </w:types>
        <w:behaviors>
          <w:behavior w:val="content"/>
        </w:behaviors>
        <w:guid w:val="{3D74C06C-D7DD-4131-BE35-205AC4E67DC3}"/>
      </w:docPartPr>
      <w:docPartBody>
        <w:p w:rsidR="00403DB6" w:rsidRDefault="00233566">
          <w:pPr>
            <w:pStyle w:val="AE474CD4448A48CA9F7ABE951B773479"/>
          </w:pPr>
          <w:r w:rsidRPr="00B844FE">
            <w:t>Number</w:t>
          </w:r>
        </w:p>
      </w:docPartBody>
    </w:docPart>
    <w:docPart>
      <w:docPartPr>
        <w:name w:val="A9FD9EB2655643C88988DFE266636787"/>
        <w:category>
          <w:name w:val="General"/>
          <w:gallery w:val="placeholder"/>
        </w:category>
        <w:types>
          <w:type w:val="bbPlcHdr"/>
        </w:types>
        <w:behaviors>
          <w:behavior w:val="content"/>
        </w:behaviors>
        <w:guid w:val="{58EB43C0-6338-4993-868A-16023E1D1C54}"/>
      </w:docPartPr>
      <w:docPartBody>
        <w:p w:rsidR="00403DB6" w:rsidRDefault="00233566">
          <w:pPr>
            <w:pStyle w:val="A9FD9EB2655643C88988DFE266636787"/>
          </w:pPr>
          <w:r w:rsidRPr="00B844FE">
            <w:t>Enter Sponsors Here</w:t>
          </w:r>
        </w:p>
      </w:docPartBody>
    </w:docPart>
    <w:docPart>
      <w:docPartPr>
        <w:name w:val="48E5E6719B56452BA78C5CC39C48BF37"/>
        <w:category>
          <w:name w:val="General"/>
          <w:gallery w:val="placeholder"/>
        </w:category>
        <w:types>
          <w:type w:val="bbPlcHdr"/>
        </w:types>
        <w:behaviors>
          <w:behavior w:val="content"/>
        </w:behaviors>
        <w:guid w:val="{B0859AC1-1E0D-46BF-BD94-009E3524974A}"/>
      </w:docPartPr>
      <w:docPartBody>
        <w:p w:rsidR="00403DB6" w:rsidRDefault="00233566">
          <w:pPr>
            <w:pStyle w:val="48E5E6719B56452BA78C5CC39C48BF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2B"/>
    <w:rsid w:val="0002142B"/>
    <w:rsid w:val="0002745A"/>
    <w:rsid w:val="00097B50"/>
    <w:rsid w:val="000D120F"/>
    <w:rsid w:val="00233566"/>
    <w:rsid w:val="00251035"/>
    <w:rsid w:val="00311FD7"/>
    <w:rsid w:val="003B6D11"/>
    <w:rsid w:val="003B7D4D"/>
    <w:rsid w:val="00403DB6"/>
    <w:rsid w:val="004F5E72"/>
    <w:rsid w:val="005535CE"/>
    <w:rsid w:val="00595EE7"/>
    <w:rsid w:val="0068336A"/>
    <w:rsid w:val="006B2603"/>
    <w:rsid w:val="00751868"/>
    <w:rsid w:val="007E7824"/>
    <w:rsid w:val="00802346"/>
    <w:rsid w:val="008E78D5"/>
    <w:rsid w:val="00A77F91"/>
    <w:rsid w:val="00B0145E"/>
    <w:rsid w:val="00BE08D2"/>
    <w:rsid w:val="00C877CF"/>
    <w:rsid w:val="00D54E67"/>
    <w:rsid w:val="00EB2D09"/>
    <w:rsid w:val="00F0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CEA4F7664486EA137421E5F6A645A">
    <w:name w:val="D48CEA4F7664486EA137421E5F6A645A"/>
  </w:style>
  <w:style w:type="paragraph" w:customStyle="1" w:styleId="0FFBE6AEAC364EA0BCD24238B9B77DA8">
    <w:name w:val="0FFBE6AEAC364EA0BCD24238B9B77DA8"/>
  </w:style>
  <w:style w:type="paragraph" w:customStyle="1" w:styleId="AE474CD4448A48CA9F7ABE951B773479">
    <w:name w:val="AE474CD4448A48CA9F7ABE951B773479"/>
  </w:style>
  <w:style w:type="paragraph" w:customStyle="1" w:styleId="A9FD9EB2655643C88988DFE266636787">
    <w:name w:val="A9FD9EB2655643C88988DFE266636787"/>
  </w:style>
  <w:style w:type="character" w:styleId="PlaceholderText">
    <w:name w:val="Placeholder Text"/>
    <w:basedOn w:val="DefaultParagraphFont"/>
    <w:uiPriority w:val="99"/>
    <w:semiHidden/>
    <w:rPr>
      <w:color w:val="808080"/>
    </w:rPr>
  </w:style>
  <w:style w:type="paragraph" w:customStyle="1" w:styleId="48E5E6719B56452BA78C5CC39C48BF37">
    <w:name w:val="48E5E6719B56452BA78C5CC39C48B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Shane Thomas</cp:lastModifiedBy>
  <cp:revision>2</cp:revision>
  <cp:lastPrinted>2025-03-25T22:49:00Z</cp:lastPrinted>
  <dcterms:created xsi:type="dcterms:W3CDTF">2025-03-25T22:49:00Z</dcterms:created>
  <dcterms:modified xsi:type="dcterms:W3CDTF">2025-03-25T22:49:00Z</dcterms:modified>
</cp:coreProperties>
</file>